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C7E" w:rsidRDefault="005713C1">
      <w:pPr>
        <w:pStyle w:val="Standard"/>
        <w:jc w:val="right"/>
        <w:rPr>
          <w:rFonts w:ascii="Garamond" w:hAnsi="Garamond" w:cs="Arial" w:hint="eastAsia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Załącznik Nr 2 do zapytania ofertowego</w:t>
      </w:r>
    </w:p>
    <w:p w:rsidR="00B44C7E" w:rsidRDefault="00B44C7E">
      <w:pPr>
        <w:pStyle w:val="Standard"/>
        <w:jc w:val="center"/>
        <w:rPr>
          <w:rFonts w:ascii="Garamond" w:hAnsi="Garamond" w:cs="Arial" w:hint="eastAsia"/>
          <w:b/>
          <w:sz w:val="20"/>
          <w:szCs w:val="20"/>
        </w:rPr>
      </w:pPr>
    </w:p>
    <w:p w:rsidR="00B44C7E" w:rsidRDefault="005713C1">
      <w:pPr>
        <w:pStyle w:val="Standard"/>
        <w:jc w:val="center"/>
        <w:rPr>
          <w:rFonts w:ascii="Garamond" w:hAnsi="Garamond" w:cs="Arial" w:hint="eastAsia"/>
          <w:b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>UMOWA</w:t>
      </w:r>
    </w:p>
    <w:p w:rsidR="00B44C7E" w:rsidRDefault="005713C1">
      <w:pPr>
        <w:pStyle w:val="Standard"/>
        <w:jc w:val="both"/>
        <w:rPr>
          <w:rFonts w:ascii="Garamond" w:hAnsi="Garamond" w:cs="Arial" w:hint="eastAsia"/>
          <w:sz w:val="20"/>
          <w:szCs w:val="20"/>
        </w:rPr>
      </w:pPr>
      <w:r>
        <w:rPr>
          <w:rFonts w:ascii="Garamond" w:hAnsi="Garamond" w:cs="Arial"/>
          <w:i/>
          <w:sz w:val="20"/>
          <w:szCs w:val="20"/>
        </w:rPr>
        <w:t xml:space="preserve">(niniejszy wzór umowy będzie wykorzystany do zawarcia umowy z wybranym wykonawcą i może być edytowany i dostosowany do potrzeb stron w zakresie wynikającym z warunków postępowania o zamówienie publiczne oraz </w:t>
      </w:r>
      <w:r>
        <w:rPr>
          <w:rFonts w:ascii="Garamond" w:hAnsi="Garamond" w:cs="Arial"/>
          <w:i/>
          <w:sz w:val="20"/>
          <w:szCs w:val="20"/>
        </w:rPr>
        <w:t>złożonej oferty)</w:t>
      </w:r>
    </w:p>
    <w:p w:rsidR="00B44C7E" w:rsidRDefault="00B44C7E">
      <w:pPr>
        <w:pStyle w:val="Standard"/>
        <w:jc w:val="both"/>
        <w:rPr>
          <w:rFonts w:ascii="Garamond" w:hAnsi="Garamond" w:cs="Arial" w:hint="eastAsia"/>
          <w:sz w:val="20"/>
          <w:szCs w:val="20"/>
        </w:rPr>
      </w:pPr>
    </w:p>
    <w:p w:rsidR="00B44C7E" w:rsidRDefault="005713C1">
      <w:pPr>
        <w:pStyle w:val="Standard"/>
        <w:spacing w:line="360" w:lineRule="auto"/>
        <w:jc w:val="center"/>
        <w:rPr>
          <w:rFonts w:ascii="Garamond" w:hAnsi="Garamond" w:cs="Arial" w:hint="eastAsia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zawarta w dniu ……..2016 roku w Małkini Górnej, pomiędzy:</w:t>
      </w:r>
    </w:p>
    <w:p w:rsidR="00B44C7E" w:rsidRDefault="005713C1">
      <w:pPr>
        <w:pStyle w:val="Standard"/>
        <w:spacing w:line="360" w:lineRule="auto"/>
        <w:jc w:val="both"/>
        <w:rPr>
          <w:rFonts w:ascii="Garamond" w:hAnsi="Garamond" w:cs="Arial" w:hint="eastAsia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……………………….</w:t>
      </w:r>
    </w:p>
    <w:p w:rsidR="00B44C7E" w:rsidRDefault="005713C1">
      <w:pPr>
        <w:pStyle w:val="Standard"/>
        <w:spacing w:line="360" w:lineRule="auto"/>
        <w:jc w:val="both"/>
        <w:rPr>
          <w:rFonts w:ascii="Garamond" w:hAnsi="Garamond" w:cs="Arial" w:hint="eastAsia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zwanym dalej ZAMAWIAJĄCYM, reprezentowanym przez:</w:t>
      </w:r>
    </w:p>
    <w:p w:rsidR="00B44C7E" w:rsidRDefault="005713C1">
      <w:pPr>
        <w:pStyle w:val="Standard"/>
        <w:spacing w:line="360" w:lineRule="auto"/>
        <w:jc w:val="both"/>
        <w:rPr>
          <w:rFonts w:ascii="Garamond" w:hAnsi="Garamond" w:cs="Arial" w:hint="eastAsia"/>
          <w:b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>……………………………………………….</w:t>
      </w:r>
    </w:p>
    <w:p w:rsidR="00B44C7E" w:rsidRDefault="005713C1">
      <w:pPr>
        <w:pStyle w:val="Standard"/>
        <w:tabs>
          <w:tab w:val="left" w:pos="2488"/>
        </w:tabs>
        <w:spacing w:line="360" w:lineRule="auto"/>
        <w:jc w:val="both"/>
        <w:rPr>
          <w:rFonts w:ascii="Garamond" w:hAnsi="Garamond" w:cs="Arial" w:hint="eastAsia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a ……………………………., NIP……………., REGON ………………..</w:t>
      </w:r>
    </w:p>
    <w:p w:rsidR="00B44C7E" w:rsidRDefault="005713C1">
      <w:pPr>
        <w:pStyle w:val="Standard"/>
        <w:spacing w:line="360" w:lineRule="auto"/>
        <w:jc w:val="both"/>
        <w:rPr>
          <w:rFonts w:ascii="Garamond" w:hAnsi="Garamond" w:cs="Arial" w:hint="eastAsia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zwanej w dalszej części umowy WYKONAWCĄ</w:t>
      </w:r>
    </w:p>
    <w:p w:rsidR="00B44C7E" w:rsidRDefault="005713C1">
      <w:pPr>
        <w:pStyle w:val="Standard"/>
        <w:jc w:val="both"/>
        <w:rPr>
          <w:rFonts w:ascii="Garamond" w:hAnsi="Garamond" w:cs="Arial" w:hint="eastAsia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na podstawie art. </w:t>
      </w:r>
      <w:r>
        <w:rPr>
          <w:rFonts w:ascii="Garamond" w:hAnsi="Garamond" w:cs="Arial"/>
          <w:sz w:val="20"/>
          <w:szCs w:val="20"/>
        </w:rPr>
        <w:t xml:space="preserve">4 pkt 8 Ustawy Prawo Zamówień Publicznych (Dz. U. z 2013 r., poz. 907 z </w:t>
      </w:r>
      <w:proofErr w:type="spellStart"/>
      <w:r>
        <w:rPr>
          <w:rFonts w:ascii="Garamond" w:hAnsi="Garamond" w:cs="Arial"/>
          <w:sz w:val="20"/>
          <w:szCs w:val="20"/>
        </w:rPr>
        <w:t>późn</w:t>
      </w:r>
      <w:proofErr w:type="spellEnd"/>
      <w:r>
        <w:rPr>
          <w:rFonts w:ascii="Garamond" w:hAnsi="Garamond" w:cs="Arial"/>
          <w:sz w:val="20"/>
          <w:szCs w:val="20"/>
        </w:rPr>
        <w:t>. zm.) Zamawiający powierza, a Wykonawca zobowiązuje się do wykonania umowy.</w:t>
      </w:r>
    </w:p>
    <w:p w:rsidR="00B44C7E" w:rsidRDefault="00B44C7E">
      <w:pPr>
        <w:pStyle w:val="Standard"/>
        <w:rPr>
          <w:rFonts w:ascii="Garamond" w:hAnsi="Garamond" w:cs="Arial" w:hint="eastAsia"/>
          <w:sz w:val="20"/>
          <w:szCs w:val="20"/>
        </w:rPr>
      </w:pPr>
    </w:p>
    <w:p w:rsidR="00B44C7E" w:rsidRDefault="005713C1">
      <w:pPr>
        <w:pStyle w:val="Standard"/>
        <w:jc w:val="center"/>
        <w:rPr>
          <w:rFonts w:ascii="Garamond" w:hAnsi="Garamond" w:cs="Arial" w:hint="eastAsia"/>
          <w:b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>§ 1</w:t>
      </w:r>
    </w:p>
    <w:p w:rsidR="00B44C7E" w:rsidRDefault="005713C1">
      <w:pPr>
        <w:pStyle w:val="Standard"/>
        <w:jc w:val="center"/>
        <w:rPr>
          <w:rFonts w:ascii="Garamond" w:hAnsi="Garamond" w:cs="Arial" w:hint="eastAsia"/>
          <w:b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>PRZEDMIOT UMOWY</w:t>
      </w:r>
    </w:p>
    <w:p w:rsidR="00B44C7E" w:rsidRDefault="00B44C7E">
      <w:pPr>
        <w:pStyle w:val="Standard"/>
        <w:jc w:val="center"/>
        <w:rPr>
          <w:rFonts w:ascii="Garamond" w:hAnsi="Garamond" w:cs="Arial" w:hint="eastAsia"/>
          <w:b/>
          <w:sz w:val="20"/>
          <w:szCs w:val="20"/>
        </w:rPr>
      </w:pPr>
    </w:p>
    <w:p w:rsidR="00B44C7E" w:rsidRDefault="005713C1">
      <w:pPr>
        <w:pStyle w:val="Standard"/>
        <w:numPr>
          <w:ilvl w:val="0"/>
          <w:numId w:val="7"/>
        </w:numPr>
        <w:tabs>
          <w:tab w:val="left" w:pos="900"/>
        </w:tabs>
        <w:ind w:left="350" w:hanging="350"/>
        <w:jc w:val="both"/>
        <w:rPr>
          <w:rFonts w:ascii="Garamond" w:hAnsi="Garamond" w:cs="Arial" w:hint="eastAsia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Umowa niniejsza zostaje zawarta po przeprowadzeniu zapytania ofertowego, w wyniku</w:t>
      </w:r>
      <w:r>
        <w:rPr>
          <w:rFonts w:ascii="Garamond" w:hAnsi="Garamond" w:cs="Arial"/>
          <w:sz w:val="20"/>
          <w:szCs w:val="20"/>
        </w:rPr>
        <w:t xml:space="preserve"> którego oferta </w:t>
      </w:r>
      <w:r>
        <w:rPr>
          <w:rFonts w:ascii="Garamond" w:hAnsi="Garamond" w:cs="Arial"/>
          <w:b/>
          <w:sz w:val="20"/>
          <w:szCs w:val="20"/>
        </w:rPr>
        <w:t>Wykonawcy</w:t>
      </w:r>
      <w:r>
        <w:rPr>
          <w:rFonts w:ascii="Garamond" w:hAnsi="Garamond" w:cs="Arial"/>
          <w:sz w:val="20"/>
          <w:szCs w:val="20"/>
        </w:rPr>
        <w:t xml:space="preserve"> została wybrana jako najkorzystniejsza.</w:t>
      </w:r>
    </w:p>
    <w:p w:rsidR="00B44C7E" w:rsidRDefault="005713C1">
      <w:pPr>
        <w:pStyle w:val="Standard"/>
        <w:numPr>
          <w:ilvl w:val="0"/>
          <w:numId w:val="7"/>
        </w:numPr>
        <w:tabs>
          <w:tab w:val="left" w:pos="900"/>
        </w:tabs>
        <w:ind w:left="350" w:hanging="350"/>
        <w:jc w:val="both"/>
      </w:pPr>
      <w:r>
        <w:rPr>
          <w:rFonts w:ascii="Garamond" w:hAnsi="Garamond" w:cs="Arial"/>
          <w:sz w:val="20"/>
          <w:szCs w:val="20"/>
        </w:rPr>
        <w:t xml:space="preserve">Przedmiotem umowy jest </w:t>
      </w:r>
      <w:r>
        <w:rPr>
          <w:rFonts w:ascii="Garamond" w:hAnsi="Garamond" w:cs="Arial"/>
          <w:b/>
          <w:sz w:val="20"/>
          <w:szCs w:val="20"/>
        </w:rPr>
        <w:t>p</w:t>
      </w:r>
      <w:r>
        <w:rPr>
          <w:rFonts w:ascii="Garamond" w:hAnsi="Garamond" w:cs="Arial"/>
          <w:b/>
          <w:bCs/>
          <w:sz w:val="20"/>
          <w:szCs w:val="20"/>
        </w:rPr>
        <w:t xml:space="preserve">ełnienie funkcji inspektora nadzoru w ramach zadania </w:t>
      </w:r>
      <w:r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Budowa sieci wodociągowej wraz z przyłączami relacji</w:t>
      </w:r>
      <w:r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 xml:space="preserve"> Daniłowo – Niegowiec.</w:t>
      </w:r>
      <w:bookmarkStart w:id="0" w:name="_GoBack"/>
      <w:bookmarkEnd w:id="0"/>
    </w:p>
    <w:p w:rsidR="00B44C7E" w:rsidRDefault="005713C1">
      <w:pPr>
        <w:pStyle w:val="Standard"/>
        <w:numPr>
          <w:ilvl w:val="0"/>
          <w:numId w:val="7"/>
        </w:numPr>
        <w:tabs>
          <w:tab w:val="left" w:pos="900"/>
        </w:tabs>
        <w:ind w:left="350" w:hanging="350"/>
        <w:jc w:val="both"/>
        <w:rPr>
          <w:rFonts w:ascii="Garamond" w:hAnsi="Garamond" w:cs="Arial" w:hint="eastAsia"/>
          <w:b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Szczegółowy zakres usług niezbędnych do wykonania w ra</w:t>
      </w:r>
      <w:r>
        <w:rPr>
          <w:rFonts w:ascii="Garamond" w:hAnsi="Garamond" w:cs="Arial"/>
          <w:sz w:val="20"/>
          <w:szCs w:val="20"/>
        </w:rPr>
        <w:t>mach niniejszego zamówienia stanowi opis przedmiotu zamówienia zawarty w zapytaniu ofertowym oraz projekcie budowlanym.</w:t>
      </w:r>
    </w:p>
    <w:p w:rsidR="00B44C7E" w:rsidRDefault="005713C1">
      <w:pPr>
        <w:pStyle w:val="Standard"/>
        <w:jc w:val="center"/>
        <w:rPr>
          <w:rFonts w:ascii="Garamond" w:hAnsi="Garamond" w:cs="Arial" w:hint="eastAsia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>§ 2</w:t>
      </w:r>
    </w:p>
    <w:p w:rsidR="00B44C7E" w:rsidRDefault="005713C1">
      <w:pPr>
        <w:pStyle w:val="Bezodstpw1"/>
        <w:ind w:left="284" w:hanging="284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iCs/>
          <w:sz w:val="20"/>
          <w:szCs w:val="20"/>
        </w:rPr>
        <w:t xml:space="preserve">1. Za wykonanie przedmiotu umowy, określonego w § 1 ust. 2 niniejszej umowy, strony ustalają wynagrodzenie ryczałtowe, którego </w:t>
      </w:r>
      <w:r>
        <w:rPr>
          <w:rFonts w:ascii="Garamond" w:hAnsi="Garamond" w:cs="Arial"/>
          <w:iCs/>
          <w:sz w:val="20"/>
          <w:szCs w:val="20"/>
        </w:rPr>
        <w:t>definicję</w:t>
      </w:r>
      <w:r>
        <w:rPr>
          <w:rFonts w:ascii="Garamond" w:hAnsi="Garamond" w:cs="Arial"/>
          <w:i/>
          <w:iCs/>
          <w:sz w:val="20"/>
          <w:szCs w:val="20"/>
        </w:rPr>
        <w:t xml:space="preserve"> </w:t>
      </w:r>
      <w:r>
        <w:rPr>
          <w:rFonts w:ascii="Garamond" w:hAnsi="Garamond" w:cs="Arial"/>
          <w:iCs/>
          <w:sz w:val="20"/>
          <w:szCs w:val="20"/>
        </w:rPr>
        <w:t xml:space="preserve">określa art. 632 Kodeksu cywilnego, w wysokości: brutto </w:t>
      </w:r>
      <w:r>
        <w:rPr>
          <w:rFonts w:ascii="Garamond" w:hAnsi="Garamond" w:cs="Arial"/>
          <w:b/>
          <w:iCs/>
          <w:sz w:val="20"/>
          <w:szCs w:val="20"/>
        </w:rPr>
        <w:t>….....</w:t>
      </w:r>
      <w:r>
        <w:rPr>
          <w:rFonts w:ascii="Garamond" w:hAnsi="Garamond" w:cs="Arial"/>
          <w:iCs/>
          <w:sz w:val="20"/>
          <w:szCs w:val="20"/>
        </w:rPr>
        <w:t xml:space="preserve"> zł (słownie: …………………………) w tym podatek VAT w wysokości ……. % co stanowi kwotę: .......................... zł, wartość usług bez podatku VAT (netto) wynosi: </w:t>
      </w:r>
      <w:r>
        <w:rPr>
          <w:rFonts w:ascii="Garamond" w:hAnsi="Garamond" w:cs="Arial"/>
          <w:b/>
          <w:iCs/>
          <w:sz w:val="20"/>
          <w:szCs w:val="20"/>
        </w:rPr>
        <w:t xml:space="preserve">…............ </w:t>
      </w:r>
      <w:r>
        <w:rPr>
          <w:rFonts w:ascii="Garamond" w:hAnsi="Garamond" w:cs="Arial"/>
          <w:iCs/>
          <w:sz w:val="20"/>
          <w:szCs w:val="20"/>
        </w:rPr>
        <w:t xml:space="preserve">zł (słownie: </w:t>
      </w:r>
      <w:r>
        <w:rPr>
          <w:rFonts w:ascii="Garamond" w:hAnsi="Garamond" w:cs="Arial"/>
          <w:iCs/>
          <w:sz w:val="20"/>
          <w:szCs w:val="20"/>
        </w:rPr>
        <w:t>…………………………………………………….).</w:t>
      </w:r>
    </w:p>
    <w:p w:rsidR="00B44C7E" w:rsidRDefault="005713C1">
      <w:pPr>
        <w:pStyle w:val="Bezodstpw1"/>
        <w:numPr>
          <w:ilvl w:val="0"/>
          <w:numId w:val="8"/>
        </w:numPr>
        <w:ind w:left="284" w:hanging="284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Całkowita cena obejmuje wszystkie koszty i opłaty, jakie powstaną w związku z wykonaniem umowy (bez względu na występowanie w robotach budowlanych robót dodatkowych, zamiennych, zaniechanych).</w:t>
      </w:r>
    </w:p>
    <w:p w:rsidR="00B44C7E" w:rsidRDefault="005713C1">
      <w:pPr>
        <w:pStyle w:val="Bezodstpw1"/>
        <w:numPr>
          <w:ilvl w:val="0"/>
          <w:numId w:val="1"/>
        </w:numPr>
        <w:ind w:left="284" w:hanging="284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Zamawiający zapłaci wynagrodzenie za pr</w:t>
      </w:r>
      <w:r>
        <w:rPr>
          <w:rFonts w:ascii="Garamond" w:hAnsi="Garamond" w:cs="Arial"/>
          <w:sz w:val="20"/>
          <w:szCs w:val="20"/>
        </w:rPr>
        <w:t>zedmiot Umowy, o którym mowa w § 1</w:t>
      </w:r>
      <w:r>
        <w:rPr>
          <w:rFonts w:ascii="Garamond" w:hAnsi="Garamond" w:cs="Arial"/>
          <w:b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>ust. 2 przelewem na rachunek bankowy Wykonawcy wskazany rachunkiem/fakturą, w terminie do 30 dni od daty otrzymania przez Zamawiającego, prawidłowo wystawionego/ej rachunku / faktury VAT wraz z protokołem odbioru.</w:t>
      </w:r>
    </w:p>
    <w:p w:rsidR="00B44C7E" w:rsidRDefault="005713C1">
      <w:pPr>
        <w:pStyle w:val="Bezodstpw1"/>
        <w:numPr>
          <w:ilvl w:val="0"/>
          <w:numId w:val="1"/>
        </w:numPr>
        <w:ind w:left="284" w:hanging="284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Za datę</w:t>
      </w:r>
      <w:r>
        <w:rPr>
          <w:rFonts w:ascii="Garamond" w:hAnsi="Garamond" w:cs="Arial"/>
          <w:sz w:val="20"/>
          <w:szCs w:val="20"/>
        </w:rPr>
        <w:t xml:space="preserve"> zapłaty przyjmuje się datę obciążenia rachunku bankowego Zamawiającego. Termin uważa się za zachowany, jeśli obciążenie rachunku bankowego Zamawiającego nastąpi najpóźniej w ostatnim dniu terminu płatności.</w:t>
      </w:r>
    </w:p>
    <w:p w:rsidR="00B44C7E" w:rsidRDefault="005713C1">
      <w:pPr>
        <w:pStyle w:val="Standard"/>
        <w:jc w:val="center"/>
        <w:rPr>
          <w:rFonts w:ascii="Garamond" w:hAnsi="Garamond" w:cs="Arial" w:hint="eastAsia"/>
          <w:b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>§ 3</w:t>
      </w:r>
    </w:p>
    <w:p w:rsidR="00B44C7E" w:rsidRDefault="005713C1">
      <w:pPr>
        <w:pStyle w:val="Textbody"/>
        <w:widowControl/>
        <w:tabs>
          <w:tab w:val="left" w:pos="568"/>
        </w:tabs>
        <w:ind w:left="284" w:right="-7"/>
        <w:jc w:val="both"/>
        <w:textAlignment w:val="auto"/>
      </w:pPr>
      <w:r>
        <w:rPr>
          <w:rFonts w:ascii="Garamond" w:hAnsi="Garamond" w:cs="Arial"/>
          <w:color w:val="000000" w:themeColor="text1"/>
          <w:sz w:val="20"/>
          <w:szCs w:val="20"/>
        </w:rPr>
        <w:t>Umowa zostaje zawarta na okres.: od daty jej</w:t>
      </w:r>
      <w:r>
        <w:rPr>
          <w:rFonts w:ascii="Garamond" w:hAnsi="Garamond" w:cs="Arial"/>
          <w:color w:val="000000" w:themeColor="text1"/>
          <w:sz w:val="20"/>
          <w:szCs w:val="20"/>
        </w:rPr>
        <w:t xml:space="preserve"> podpisania do dnia </w:t>
      </w:r>
      <w:r>
        <w:rPr>
          <w:rFonts w:ascii="Garamond" w:hAnsi="Garamond" w:cs="Arial"/>
          <w:color w:val="000000" w:themeColor="text1"/>
          <w:sz w:val="20"/>
          <w:szCs w:val="20"/>
        </w:rPr>
        <w:t>............………………...</w:t>
      </w:r>
    </w:p>
    <w:p w:rsidR="00B44C7E" w:rsidRDefault="005713C1">
      <w:pPr>
        <w:pStyle w:val="Standard"/>
        <w:jc w:val="center"/>
        <w:rPr>
          <w:rFonts w:ascii="Garamond" w:hAnsi="Garamond" w:cs="Arial" w:hint="eastAsia"/>
          <w:b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>§ 4</w:t>
      </w:r>
    </w:p>
    <w:p w:rsidR="00B44C7E" w:rsidRDefault="005713C1">
      <w:pPr>
        <w:pStyle w:val="Standard"/>
        <w:numPr>
          <w:ilvl w:val="0"/>
          <w:numId w:val="9"/>
        </w:numPr>
        <w:tabs>
          <w:tab w:val="left" w:pos="867"/>
        </w:tabs>
        <w:ind w:left="367"/>
        <w:jc w:val="both"/>
        <w:rPr>
          <w:rFonts w:ascii="Garamond" w:hAnsi="Garamond" w:cs="Arial" w:hint="eastAsia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Wykonanie przedmiotu umowy zgodnie z obowiązującymi przepisami prawa budowlanego oraz normami i specyfikacjami technicznymi, umową z wykonawcą.</w:t>
      </w:r>
    </w:p>
    <w:p w:rsidR="00B44C7E" w:rsidRDefault="005713C1">
      <w:pPr>
        <w:pStyle w:val="Standard"/>
        <w:numPr>
          <w:ilvl w:val="0"/>
          <w:numId w:val="9"/>
        </w:numPr>
        <w:tabs>
          <w:tab w:val="left" w:pos="867"/>
        </w:tabs>
        <w:ind w:left="367"/>
        <w:jc w:val="both"/>
        <w:rPr>
          <w:rFonts w:ascii="Garamond" w:hAnsi="Garamond" w:cs="Arial" w:hint="eastAsia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Inspektor Nadzoru jest w granicach posiadanego umocowania niniejsz</w:t>
      </w:r>
      <w:r>
        <w:rPr>
          <w:rFonts w:ascii="Garamond" w:hAnsi="Garamond" w:cs="Arial"/>
          <w:sz w:val="20"/>
          <w:szCs w:val="20"/>
        </w:rPr>
        <w:t>ą umową przedstawicielem Inwestora jako Zamawiającego w ramach umowy zawartej z wykonawcą usług, o których mowa w  § 1 ust. 2 niniejszej umowy.</w:t>
      </w:r>
    </w:p>
    <w:p w:rsidR="00B44C7E" w:rsidRDefault="005713C1">
      <w:pPr>
        <w:pStyle w:val="Standard"/>
        <w:numPr>
          <w:ilvl w:val="0"/>
          <w:numId w:val="9"/>
        </w:numPr>
        <w:tabs>
          <w:tab w:val="left" w:pos="867"/>
        </w:tabs>
        <w:ind w:left="367"/>
        <w:jc w:val="both"/>
        <w:rPr>
          <w:rFonts w:ascii="Garamond" w:hAnsi="Garamond" w:cs="Arial" w:hint="eastAsia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Jeżeli w okresie realizacji robót zajdzie konieczność wykonania zamówień dodatkowych, nie przewidzianych umową z</w:t>
      </w:r>
      <w:r>
        <w:rPr>
          <w:rFonts w:ascii="Garamond" w:hAnsi="Garamond" w:cs="Arial"/>
          <w:sz w:val="20"/>
          <w:szCs w:val="20"/>
        </w:rPr>
        <w:t>awartą z Wykonawcą, to Inspektor Nadzoru powinien niezwłocznie zawiadomić o tym Inwestora, w celu podjęcia decyzji co do ich zlecenia Wykonawcy.</w:t>
      </w:r>
    </w:p>
    <w:p w:rsidR="00B44C7E" w:rsidRDefault="005713C1">
      <w:pPr>
        <w:pStyle w:val="Standard"/>
        <w:numPr>
          <w:ilvl w:val="0"/>
          <w:numId w:val="9"/>
        </w:numPr>
        <w:tabs>
          <w:tab w:val="left" w:pos="867"/>
        </w:tabs>
        <w:ind w:left="367"/>
        <w:jc w:val="both"/>
        <w:rPr>
          <w:rFonts w:ascii="Garamond" w:hAnsi="Garamond" w:cs="Arial" w:hint="eastAsia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Bez zgody Zamawiającego, Inspektor Nadzoru nie jest upoważniony do wydawania poleceń Wykonawcy dotyczących wyko</w:t>
      </w:r>
      <w:r>
        <w:rPr>
          <w:rFonts w:ascii="Garamond" w:hAnsi="Garamond" w:cs="Arial"/>
          <w:sz w:val="20"/>
          <w:szCs w:val="20"/>
        </w:rPr>
        <w:t>nania zamówień dodatkowych.</w:t>
      </w:r>
    </w:p>
    <w:p w:rsidR="00B44C7E" w:rsidRDefault="005713C1">
      <w:pPr>
        <w:pStyle w:val="Standard"/>
        <w:jc w:val="center"/>
        <w:rPr>
          <w:rFonts w:ascii="Garamond" w:hAnsi="Garamond" w:cs="Arial" w:hint="eastAsia"/>
          <w:b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>§ 5</w:t>
      </w:r>
    </w:p>
    <w:p w:rsidR="00B44C7E" w:rsidRDefault="005713C1">
      <w:pPr>
        <w:pStyle w:val="Standard"/>
        <w:numPr>
          <w:ilvl w:val="1"/>
          <w:numId w:val="2"/>
        </w:numPr>
        <w:ind w:left="284" w:hanging="284"/>
        <w:jc w:val="both"/>
        <w:rPr>
          <w:rFonts w:ascii="Garamond" w:hAnsi="Garamond" w:cs="Arial" w:hint="eastAsia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Wykonawca zapłaci Zamawiającemu karę umowną:</w:t>
      </w:r>
    </w:p>
    <w:p w:rsidR="00B44C7E" w:rsidRDefault="005713C1">
      <w:pPr>
        <w:pStyle w:val="Standard"/>
        <w:numPr>
          <w:ilvl w:val="0"/>
          <w:numId w:val="10"/>
        </w:numPr>
        <w:tabs>
          <w:tab w:val="left" w:pos="-10537"/>
          <w:tab w:val="left" w:pos="-9403"/>
        </w:tabs>
        <w:ind w:left="567" w:hanging="283"/>
        <w:jc w:val="both"/>
        <w:rPr>
          <w:rFonts w:ascii="Garamond" w:hAnsi="Garamond" w:cs="Arial" w:hint="eastAsia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za odstąpienie od umowy lub wypowiedzenie przez Zamawiającego z przyczyn, za które odpowiedzialność ponosi Wykonawca - w wysokości </w:t>
      </w:r>
      <w:r>
        <w:rPr>
          <w:rFonts w:ascii="Garamond" w:hAnsi="Garamond" w:cs="Arial"/>
          <w:bCs/>
          <w:sz w:val="20"/>
          <w:szCs w:val="20"/>
        </w:rPr>
        <w:t>10</w:t>
      </w:r>
      <w:r>
        <w:rPr>
          <w:rFonts w:ascii="Garamond" w:hAnsi="Garamond" w:cs="Arial"/>
          <w:sz w:val="20"/>
          <w:szCs w:val="20"/>
        </w:rPr>
        <w:t xml:space="preserve"> % wynagrodzenia brutto, o którym mowa w § 2 u</w:t>
      </w:r>
      <w:r>
        <w:rPr>
          <w:rFonts w:ascii="Garamond" w:hAnsi="Garamond" w:cs="Arial"/>
          <w:sz w:val="20"/>
          <w:szCs w:val="20"/>
        </w:rPr>
        <w:t>st.1 niniejszej umowy;</w:t>
      </w:r>
    </w:p>
    <w:p w:rsidR="00B44C7E" w:rsidRDefault="005713C1">
      <w:pPr>
        <w:pStyle w:val="Standard"/>
        <w:numPr>
          <w:ilvl w:val="0"/>
          <w:numId w:val="3"/>
        </w:numPr>
        <w:tabs>
          <w:tab w:val="left" w:pos="-10537"/>
          <w:tab w:val="left" w:pos="-9403"/>
        </w:tabs>
        <w:ind w:left="567" w:hanging="283"/>
        <w:jc w:val="both"/>
        <w:rPr>
          <w:rFonts w:ascii="Garamond" w:hAnsi="Garamond" w:cs="Arial" w:hint="eastAsia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w przypadku każdorazowego stwierdzenia niestarannego działania inspektora nadzoru w wykonaniu przedmiotu umowy w wysokości 0,1% wynagrodzenia brutto, o którym mowa w § 2 ust. 1 niniejszej umowy,</w:t>
      </w:r>
    </w:p>
    <w:p w:rsidR="00B44C7E" w:rsidRDefault="005713C1">
      <w:pPr>
        <w:pStyle w:val="Standard"/>
        <w:numPr>
          <w:ilvl w:val="0"/>
          <w:numId w:val="11"/>
        </w:numPr>
        <w:ind w:left="284" w:hanging="284"/>
        <w:jc w:val="both"/>
        <w:rPr>
          <w:rFonts w:ascii="Garamond" w:hAnsi="Garamond" w:cs="Arial" w:hint="eastAsia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Strony umowy mają prawo dochodzić </w:t>
      </w:r>
      <w:r>
        <w:rPr>
          <w:rFonts w:ascii="Garamond" w:hAnsi="Garamond" w:cs="Arial"/>
          <w:sz w:val="20"/>
          <w:szCs w:val="20"/>
        </w:rPr>
        <w:t>odszkodowania na zasadach Kodeksu cywilnego.</w:t>
      </w:r>
    </w:p>
    <w:p w:rsidR="00B44C7E" w:rsidRDefault="00B44C7E">
      <w:pPr>
        <w:pStyle w:val="Standard"/>
        <w:jc w:val="both"/>
        <w:rPr>
          <w:rFonts w:ascii="Garamond" w:hAnsi="Garamond" w:cs="Arial" w:hint="eastAsia"/>
          <w:sz w:val="20"/>
          <w:szCs w:val="20"/>
        </w:rPr>
      </w:pPr>
    </w:p>
    <w:p w:rsidR="00B44C7E" w:rsidRDefault="005713C1">
      <w:pPr>
        <w:pStyle w:val="Standard"/>
        <w:ind w:left="709" w:hanging="709"/>
        <w:jc w:val="center"/>
        <w:rPr>
          <w:rFonts w:ascii="Garamond" w:hAnsi="Garamond" w:cs="Arial" w:hint="eastAsia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lastRenderedPageBreak/>
        <w:t>§ 6</w:t>
      </w:r>
    </w:p>
    <w:p w:rsidR="00B44C7E" w:rsidRDefault="005713C1">
      <w:pPr>
        <w:pStyle w:val="Standard"/>
        <w:jc w:val="center"/>
        <w:rPr>
          <w:rFonts w:ascii="Garamond" w:hAnsi="Garamond" w:cs="Arial" w:hint="eastAsia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>Odstąpienie od umowy</w:t>
      </w:r>
    </w:p>
    <w:p w:rsidR="00B44C7E" w:rsidRDefault="005713C1">
      <w:pPr>
        <w:pStyle w:val="Standard"/>
        <w:numPr>
          <w:ilvl w:val="0"/>
          <w:numId w:val="12"/>
        </w:numPr>
        <w:overflowPunct w:val="0"/>
        <w:jc w:val="both"/>
        <w:rPr>
          <w:rFonts w:ascii="Garamond" w:hAnsi="Garamond" w:cs="Arial" w:hint="eastAsia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W razie zaistnienia istotnej zmiany okoliczności powodującej, że wykonanie umowy nie leży w interesie publicznym, czego nie można było przewidzieć w chwili zawarcia umowy,  Zamawiający </w:t>
      </w:r>
      <w:r>
        <w:rPr>
          <w:rFonts w:ascii="Garamond" w:hAnsi="Garamond" w:cs="Arial"/>
          <w:sz w:val="20"/>
          <w:szCs w:val="20"/>
        </w:rPr>
        <w:t>może odstąpić od umowy w terminie 14 dni od powzięcia informacji o tych okolicznościach.</w:t>
      </w:r>
    </w:p>
    <w:p w:rsidR="00B44C7E" w:rsidRDefault="005713C1">
      <w:pPr>
        <w:pStyle w:val="Standard"/>
        <w:numPr>
          <w:ilvl w:val="0"/>
          <w:numId w:val="4"/>
        </w:numPr>
        <w:overflowPunct w:val="0"/>
        <w:ind w:left="284" w:hanging="284"/>
        <w:jc w:val="both"/>
        <w:rPr>
          <w:rFonts w:ascii="Garamond" w:hAnsi="Garamond" w:cs="Arial" w:hint="eastAsia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Odstąpienie od umowy wymaga formy pisemnej.</w:t>
      </w:r>
    </w:p>
    <w:p w:rsidR="00B44C7E" w:rsidRDefault="005713C1">
      <w:pPr>
        <w:pStyle w:val="Standard"/>
        <w:numPr>
          <w:ilvl w:val="0"/>
          <w:numId w:val="4"/>
        </w:numPr>
        <w:overflowPunct w:val="0"/>
        <w:ind w:left="284" w:hanging="284"/>
        <w:jc w:val="both"/>
        <w:rPr>
          <w:rFonts w:ascii="Garamond" w:hAnsi="Garamond" w:cs="Arial" w:hint="eastAsia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Zamawiający może odstąpić od umowy również w następujących przypadkach:</w:t>
      </w:r>
    </w:p>
    <w:p w:rsidR="00B44C7E" w:rsidRDefault="005713C1">
      <w:pPr>
        <w:pStyle w:val="Standard"/>
        <w:overflowPunct w:val="0"/>
        <w:jc w:val="both"/>
        <w:rPr>
          <w:rFonts w:ascii="Garamond" w:hAnsi="Garamond" w:cs="Arial" w:hint="eastAsia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- w razie nienależytego wykonania przedmiotu umowy,</w:t>
      </w:r>
    </w:p>
    <w:p w:rsidR="00B44C7E" w:rsidRDefault="005713C1">
      <w:pPr>
        <w:pStyle w:val="Standard"/>
        <w:overflowPunct w:val="0"/>
        <w:jc w:val="both"/>
        <w:rPr>
          <w:rFonts w:ascii="Garamond" w:hAnsi="Garamond" w:cs="Arial" w:hint="eastAsia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- w razie niezgłoszenia konieczności wykonania zamówień dodatkowych,</w:t>
      </w:r>
    </w:p>
    <w:p w:rsidR="00B44C7E" w:rsidRDefault="005713C1">
      <w:pPr>
        <w:pStyle w:val="Standard"/>
        <w:overflowPunct w:val="0"/>
        <w:jc w:val="both"/>
        <w:rPr>
          <w:rFonts w:ascii="Garamond" w:hAnsi="Garamond" w:cs="Arial" w:hint="eastAsia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- w przypadku przeniesienia wierzytelności wynikającej z umowy na rzecz osoby trzeciej bez pisemnej zgody zamawiającego,</w:t>
      </w:r>
    </w:p>
    <w:p w:rsidR="00B44C7E" w:rsidRDefault="005713C1">
      <w:pPr>
        <w:pStyle w:val="Standard"/>
        <w:overflowPunct w:val="0"/>
        <w:jc w:val="both"/>
        <w:rPr>
          <w:rFonts w:ascii="Garamond" w:hAnsi="Garamond" w:cs="Arial" w:hint="eastAsia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– w terminie 14 dni od dnia powzięcia informacji o określonym pow</w:t>
      </w:r>
      <w:r>
        <w:rPr>
          <w:rFonts w:ascii="Garamond" w:hAnsi="Garamond" w:cs="Arial"/>
          <w:sz w:val="20"/>
          <w:szCs w:val="20"/>
        </w:rPr>
        <w:t>yżej zdarzeniu.</w:t>
      </w:r>
    </w:p>
    <w:p w:rsidR="00B44C7E" w:rsidRDefault="005713C1">
      <w:pPr>
        <w:pStyle w:val="Standard"/>
        <w:jc w:val="center"/>
        <w:rPr>
          <w:rFonts w:ascii="Garamond" w:hAnsi="Garamond" w:cs="Arial" w:hint="eastAsia"/>
          <w:b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>§ 7</w:t>
      </w:r>
    </w:p>
    <w:p w:rsidR="00B44C7E" w:rsidRDefault="005713C1">
      <w:pPr>
        <w:pStyle w:val="Standard"/>
        <w:jc w:val="center"/>
        <w:rPr>
          <w:rFonts w:ascii="Garamond" w:hAnsi="Garamond" w:cs="Arial" w:hint="eastAsia"/>
          <w:b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>Postanowienia końcowe</w:t>
      </w:r>
    </w:p>
    <w:p w:rsidR="00B44C7E" w:rsidRDefault="005713C1">
      <w:pPr>
        <w:pStyle w:val="Standard"/>
        <w:numPr>
          <w:ilvl w:val="0"/>
          <w:numId w:val="13"/>
        </w:numPr>
        <w:tabs>
          <w:tab w:val="left" w:pos="283"/>
        </w:tabs>
        <w:overflowPunct w:val="0"/>
        <w:jc w:val="both"/>
        <w:rPr>
          <w:rFonts w:ascii="Garamond" w:hAnsi="Garamond" w:cs="Arial" w:hint="eastAsia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Zmiany postanowień niniejszej umowy wymagają formy pisemnej pod rygorem nieważności.</w:t>
      </w:r>
    </w:p>
    <w:p w:rsidR="00B44C7E" w:rsidRDefault="005713C1">
      <w:pPr>
        <w:pStyle w:val="Standard"/>
        <w:tabs>
          <w:tab w:val="left" w:pos="283"/>
        </w:tabs>
        <w:overflowPunct w:val="0"/>
        <w:jc w:val="both"/>
        <w:rPr>
          <w:rFonts w:ascii="Garamond" w:hAnsi="Garamond" w:cs="Arial" w:hint="eastAsia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W sprawach nieuregulowanych niniejszą umową mają zastosowanie przepisy ustaw:</w:t>
      </w:r>
    </w:p>
    <w:p w:rsidR="00B44C7E" w:rsidRDefault="005713C1">
      <w:pPr>
        <w:pStyle w:val="Standard"/>
        <w:numPr>
          <w:ilvl w:val="0"/>
          <w:numId w:val="14"/>
        </w:numPr>
        <w:tabs>
          <w:tab w:val="left" w:pos="1418"/>
        </w:tabs>
        <w:overflowPunct w:val="0"/>
        <w:ind w:left="709" w:hanging="425"/>
        <w:jc w:val="both"/>
        <w:rPr>
          <w:rFonts w:ascii="Garamond" w:hAnsi="Garamond" w:cs="Arial" w:hint="eastAsia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Prawo budowlane;</w:t>
      </w:r>
    </w:p>
    <w:p w:rsidR="00B44C7E" w:rsidRDefault="005713C1">
      <w:pPr>
        <w:pStyle w:val="Standard"/>
        <w:numPr>
          <w:ilvl w:val="0"/>
          <w:numId w:val="6"/>
        </w:numPr>
        <w:tabs>
          <w:tab w:val="left" w:pos="1418"/>
        </w:tabs>
        <w:overflowPunct w:val="0"/>
        <w:ind w:left="709" w:hanging="425"/>
        <w:jc w:val="both"/>
        <w:rPr>
          <w:rFonts w:ascii="Garamond" w:hAnsi="Garamond" w:cs="Arial" w:hint="eastAsia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Kodeks cywilny;</w:t>
      </w:r>
    </w:p>
    <w:p w:rsidR="00B44C7E" w:rsidRDefault="005713C1">
      <w:pPr>
        <w:pStyle w:val="Standard"/>
        <w:numPr>
          <w:ilvl w:val="0"/>
          <w:numId w:val="6"/>
        </w:numPr>
        <w:tabs>
          <w:tab w:val="left" w:pos="1418"/>
        </w:tabs>
        <w:overflowPunct w:val="0"/>
        <w:ind w:left="709" w:hanging="425"/>
        <w:jc w:val="both"/>
        <w:rPr>
          <w:rFonts w:ascii="Garamond" w:hAnsi="Garamond" w:cs="Arial" w:hint="eastAsia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Inne przepisy </w:t>
      </w:r>
      <w:r>
        <w:rPr>
          <w:rFonts w:ascii="Garamond" w:hAnsi="Garamond" w:cs="Arial"/>
          <w:sz w:val="20"/>
          <w:szCs w:val="20"/>
        </w:rPr>
        <w:t>właściwe ze względu na przedmiot umowy;</w:t>
      </w:r>
    </w:p>
    <w:p w:rsidR="00B44C7E" w:rsidRDefault="005713C1">
      <w:pPr>
        <w:pStyle w:val="Standard"/>
        <w:ind w:left="709" w:hanging="425"/>
        <w:jc w:val="both"/>
        <w:rPr>
          <w:rFonts w:ascii="Garamond" w:hAnsi="Garamond" w:cs="Arial" w:hint="eastAsia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z odnośnymi przepisami wykonawczymi.</w:t>
      </w:r>
    </w:p>
    <w:p w:rsidR="00B44C7E" w:rsidRDefault="005713C1">
      <w:pPr>
        <w:pStyle w:val="Bezodstpw1"/>
        <w:numPr>
          <w:ilvl w:val="0"/>
          <w:numId w:val="5"/>
        </w:numPr>
        <w:tabs>
          <w:tab w:val="left" w:pos="283"/>
        </w:tabs>
        <w:overflowPunct w:val="0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W przypadku zaistnienia jakichkolwiek sporów będą one rozstrzygane przez sąd powszechny właściwy dla zamawiającego.</w:t>
      </w:r>
    </w:p>
    <w:p w:rsidR="00B44C7E" w:rsidRDefault="005713C1">
      <w:pPr>
        <w:pStyle w:val="Standard"/>
        <w:numPr>
          <w:ilvl w:val="0"/>
          <w:numId w:val="5"/>
        </w:numPr>
        <w:tabs>
          <w:tab w:val="left" w:pos="283"/>
        </w:tabs>
        <w:overflowPunct w:val="0"/>
        <w:jc w:val="both"/>
        <w:rPr>
          <w:rFonts w:ascii="Garamond" w:hAnsi="Garamond" w:cs="Arial" w:hint="eastAsia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Umowa została sporządzona w trzech jednobrzmiących egzemplarzac</w:t>
      </w:r>
      <w:r>
        <w:rPr>
          <w:rFonts w:ascii="Garamond" w:hAnsi="Garamond" w:cs="Arial"/>
          <w:sz w:val="20"/>
          <w:szCs w:val="20"/>
        </w:rPr>
        <w:t>h:</w:t>
      </w:r>
    </w:p>
    <w:p w:rsidR="00B44C7E" w:rsidRDefault="005713C1">
      <w:pPr>
        <w:pStyle w:val="Standard"/>
        <w:tabs>
          <w:tab w:val="left" w:pos="1253"/>
        </w:tabs>
        <w:jc w:val="both"/>
        <w:rPr>
          <w:rFonts w:ascii="Garamond" w:hAnsi="Garamond" w:cs="Arial" w:hint="eastAsia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- 1 dla Wykonawcy,</w:t>
      </w:r>
    </w:p>
    <w:p w:rsidR="00B44C7E" w:rsidRDefault="005713C1">
      <w:pPr>
        <w:pStyle w:val="Standard"/>
        <w:tabs>
          <w:tab w:val="left" w:pos="1253"/>
        </w:tabs>
        <w:jc w:val="both"/>
        <w:rPr>
          <w:rFonts w:ascii="Garamond" w:hAnsi="Garamond" w:cs="Arial" w:hint="eastAsia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- 2 dla Zamawiającego</w:t>
      </w:r>
    </w:p>
    <w:p w:rsidR="00B44C7E" w:rsidRDefault="005713C1">
      <w:pPr>
        <w:pStyle w:val="Standard"/>
        <w:jc w:val="center"/>
        <w:rPr>
          <w:rFonts w:ascii="Garamond" w:hAnsi="Garamond" w:cs="Arial" w:hint="eastAsia"/>
          <w:b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>§ 8</w:t>
      </w:r>
    </w:p>
    <w:p w:rsidR="00B44C7E" w:rsidRDefault="005713C1">
      <w:pPr>
        <w:pStyle w:val="Standard"/>
        <w:jc w:val="center"/>
        <w:rPr>
          <w:rFonts w:ascii="Garamond" w:hAnsi="Garamond" w:cs="Arial" w:hint="eastAsia"/>
          <w:b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>Załączniki do umowy</w:t>
      </w:r>
    </w:p>
    <w:p w:rsidR="00B44C7E" w:rsidRDefault="005713C1">
      <w:pPr>
        <w:pStyle w:val="Standard"/>
        <w:rPr>
          <w:rFonts w:ascii="Garamond" w:hAnsi="Garamond" w:cs="Arial" w:hint="eastAsia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Integralną częścią umowy jest:</w:t>
      </w:r>
    </w:p>
    <w:p w:rsidR="00B44C7E" w:rsidRDefault="005713C1">
      <w:pPr>
        <w:pStyle w:val="Standard"/>
        <w:rPr>
          <w:rFonts w:ascii="Garamond" w:hAnsi="Garamond" w:cs="Arial" w:hint="eastAsia"/>
          <w:sz w:val="20"/>
          <w:szCs w:val="20"/>
        </w:rPr>
      </w:pPr>
      <w:r>
        <w:rPr>
          <w:rFonts w:ascii="Garamond" w:eastAsia="Arial" w:hAnsi="Garamond" w:cs="Arial"/>
          <w:sz w:val="20"/>
          <w:szCs w:val="20"/>
        </w:rPr>
        <w:t xml:space="preserve">– </w:t>
      </w:r>
      <w:r>
        <w:rPr>
          <w:rFonts w:ascii="Garamond" w:hAnsi="Garamond" w:cs="Arial"/>
          <w:sz w:val="20"/>
          <w:szCs w:val="20"/>
        </w:rPr>
        <w:t>Załącznik Nr 1 - oferta Wykonawcy,</w:t>
      </w:r>
    </w:p>
    <w:p w:rsidR="00B44C7E" w:rsidRDefault="005713C1">
      <w:pPr>
        <w:pStyle w:val="Standard"/>
        <w:rPr>
          <w:rFonts w:ascii="Garamond" w:hAnsi="Garamond" w:cs="Arial" w:hint="eastAsia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- Załącznik Nr 2 - </w:t>
      </w:r>
      <w:r>
        <w:rPr>
          <w:rFonts w:ascii="Garamond" w:hAnsi="Garamond" w:cs="Times New Roman"/>
          <w:sz w:val="20"/>
          <w:szCs w:val="20"/>
        </w:rPr>
        <w:t xml:space="preserve">wymagane uprawnienia osób do wykonywania samodzielnych  funkcji technicznych w  budownictwie , w tym </w:t>
      </w:r>
      <w:r>
        <w:rPr>
          <w:rFonts w:ascii="Garamond" w:hAnsi="Garamond" w:cs="Times New Roman"/>
          <w:sz w:val="20"/>
          <w:szCs w:val="20"/>
        </w:rPr>
        <w:t>przynależność do właściwej izby samorządu zawodowego, z potwierdzeniem obowiązkowego ubezpieczenia od odpowiedzialności cywilnej.</w:t>
      </w:r>
    </w:p>
    <w:p w:rsidR="00B44C7E" w:rsidRDefault="00B44C7E">
      <w:pPr>
        <w:pStyle w:val="Standard"/>
        <w:rPr>
          <w:rFonts w:ascii="Garamond" w:hAnsi="Garamond" w:cs="Arial" w:hint="eastAsia"/>
          <w:b/>
          <w:sz w:val="20"/>
          <w:szCs w:val="20"/>
        </w:rPr>
      </w:pPr>
    </w:p>
    <w:p w:rsidR="00B44C7E" w:rsidRDefault="00B44C7E">
      <w:pPr>
        <w:pStyle w:val="Standard"/>
        <w:rPr>
          <w:rFonts w:ascii="Garamond" w:hAnsi="Garamond" w:cs="Arial" w:hint="eastAsia"/>
          <w:b/>
          <w:sz w:val="20"/>
          <w:szCs w:val="20"/>
        </w:rPr>
      </w:pPr>
    </w:p>
    <w:p w:rsidR="00B44C7E" w:rsidRDefault="00B44C7E">
      <w:pPr>
        <w:pStyle w:val="Standard"/>
        <w:rPr>
          <w:rFonts w:ascii="Garamond" w:hAnsi="Garamond" w:cs="Arial" w:hint="eastAsia"/>
          <w:b/>
          <w:sz w:val="20"/>
          <w:szCs w:val="20"/>
        </w:rPr>
      </w:pPr>
    </w:p>
    <w:p w:rsidR="00B44C7E" w:rsidRDefault="00B44C7E">
      <w:pPr>
        <w:pStyle w:val="Standard"/>
        <w:rPr>
          <w:rFonts w:ascii="Garamond" w:hAnsi="Garamond" w:cs="Arial" w:hint="eastAsia"/>
          <w:b/>
          <w:sz w:val="20"/>
          <w:szCs w:val="20"/>
        </w:rPr>
      </w:pPr>
    </w:p>
    <w:p w:rsidR="00B44C7E" w:rsidRDefault="005713C1">
      <w:r>
        <w:rPr>
          <w:rFonts w:ascii="Garamond" w:hAnsi="Garamond" w:cs="Arial"/>
          <w:b/>
          <w:sz w:val="20"/>
          <w:szCs w:val="20"/>
        </w:rPr>
        <w:t>ZAMAWIAJĄCY</w:t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b/>
          <w:sz w:val="20"/>
          <w:szCs w:val="20"/>
        </w:rPr>
        <w:t>WYKONAWCA</w:t>
      </w:r>
      <w:r>
        <w:rPr>
          <w:rFonts w:ascii="Garamond" w:hAnsi="Garamond" w:cs="Arial"/>
          <w:b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</w:p>
    <w:sectPr w:rsidR="00B44C7E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456EB"/>
    <w:multiLevelType w:val="multilevel"/>
    <w:tmpl w:val="6C125AFA"/>
    <w:lvl w:ilvl="0">
      <w:start w:val="1"/>
      <w:numFmt w:val="lowerLetter"/>
      <w:lvlText w:val="%1)"/>
      <w:lvlJc w:val="left"/>
      <w:pPr>
        <w:ind w:left="786" w:hanging="360"/>
      </w:pPr>
      <w:rPr>
        <w:rFonts w:ascii="Garamond" w:hAnsi="Garamond" w:cs="Arial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331022F"/>
    <w:multiLevelType w:val="multilevel"/>
    <w:tmpl w:val="EF4A8206"/>
    <w:lvl w:ilvl="0">
      <w:start w:val="2"/>
      <w:numFmt w:val="decimal"/>
      <w:lvlText w:val="%1."/>
      <w:lvlJc w:val="left"/>
      <w:pPr>
        <w:ind w:left="644" w:hanging="360"/>
      </w:pPr>
      <w:rPr>
        <w:rFonts w:ascii="Garamond" w:hAnsi="Garamond" w:cs="Arial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D3B1191"/>
    <w:multiLevelType w:val="multilevel"/>
    <w:tmpl w:val="1F683D1A"/>
    <w:lvl w:ilvl="0">
      <w:start w:val="1"/>
      <w:numFmt w:val="decimal"/>
      <w:lvlText w:val="%1. 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0E502FC"/>
    <w:multiLevelType w:val="multilevel"/>
    <w:tmpl w:val="541E8810"/>
    <w:lvl w:ilvl="0">
      <w:start w:val="1"/>
      <w:numFmt w:val="decimal"/>
      <w:lvlText w:val="%1)"/>
      <w:lvlJc w:val="left"/>
      <w:pPr>
        <w:ind w:left="1080" w:hanging="360"/>
      </w:pPr>
      <w:rPr>
        <w:rFonts w:ascii="Garamond" w:hAnsi="Garamond" w:cs="Arial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7171FFB"/>
    <w:multiLevelType w:val="multilevel"/>
    <w:tmpl w:val="2B52354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80266F7"/>
    <w:multiLevelType w:val="multilevel"/>
    <w:tmpl w:val="9F82BF74"/>
    <w:lvl w:ilvl="0">
      <w:start w:val="1"/>
      <w:numFmt w:val="decimal"/>
      <w:lvlText w:val="%1. "/>
      <w:lvlJc w:val="left"/>
      <w:pPr>
        <w:ind w:left="283" w:hanging="28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A4822"/>
    <w:multiLevelType w:val="multilevel"/>
    <w:tmpl w:val="22BCF76C"/>
    <w:lvl w:ilvl="0">
      <w:start w:val="1"/>
      <w:numFmt w:val="decimal"/>
      <w:lvlText w:val="%1)"/>
      <w:lvlJc w:val="left"/>
      <w:pPr>
        <w:ind w:left="1080" w:hanging="360"/>
      </w:pPr>
      <w:rPr>
        <w:rFonts w:ascii="Garamond" w:hAnsi="Garamond" w:cs="Arial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F2E56DE"/>
    <w:multiLevelType w:val="multilevel"/>
    <w:tmpl w:val="84B480A0"/>
    <w:lvl w:ilvl="0">
      <w:start w:val="1"/>
      <w:numFmt w:val="none"/>
      <w:suff w:val="nothing"/>
      <w:lvlText w:val="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.%2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cs="Arial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Arial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Arial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Arial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Arial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Arial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Arial"/>
      </w:rPr>
    </w:lvl>
  </w:abstractNum>
  <w:abstractNum w:abstractNumId="8" w15:restartNumberingAfterBreak="0">
    <w:nsid w:val="4FD44BCC"/>
    <w:multiLevelType w:val="multilevel"/>
    <w:tmpl w:val="395E51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53436F6C"/>
    <w:multiLevelType w:val="multilevel"/>
    <w:tmpl w:val="C6763B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570778AF"/>
    <w:multiLevelType w:val="multilevel"/>
    <w:tmpl w:val="51E64DCC"/>
    <w:lvl w:ilvl="0">
      <w:start w:val="1"/>
      <w:numFmt w:val="decimal"/>
      <w:lvlText w:val="%1. 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5A6B0748"/>
    <w:multiLevelType w:val="multilevel"/>
    <w:tmpl w:val="F7481522"/>
    <w:lvl w:ilvl="0">
      <w:start w:val="2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5BC7331C"/>
    <w:multiLevelType w:val="multilevel"/>
    <w:tmpl w:val="DCCC38FC"/>
    <w:lvl w:ilvl="0">
      <w:start w:val="2"/>
      <w:numFmt w:val="decimal"/>
      <w:lvlText w:val="%1."/>
      <w:lvlJc w:val="left"/>
      <w:pPr>
        <w:ind w:left="644" w:hanging="360"/>
      </w:pPr>
      <w:rPr>
        <w:rFonts w:ascii="Garamond" w:hAnsi="Garamond" w:cs="Arial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690543B7"/>
    <w:multiLevelType w:val="multilevel"/>
    <w:tmpl w:val="F544DD9E"/>
    <w:lvl w:ilvl="0">
      <w:start w:val="1"/>
      <w:numFmt w:val="lowerLetter"/>
      <w:lvlText w:val="%1)"/>
      <w:lvlJc w:val="left"/>
      <w:pPr>
        <w:ind w:left="786" w:hanging="360"/>
      </w:pPr>
      <w:rPr>
        <w:rFonts w:ascii="Garamond" w:hAnsi="Garamond" w:cs="Arial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7A305222"/>
    <w:multiLevelType w:val="multilevel"/>
    <w:tmpl w:val="772690C0"/>
    <w:lvl w:ilvl="0">
      <w:start w:val="1"/>
      <w:numFmt w:val="decimal"/>
      <w:lvlText w:val="%1. "/>
      <w:lvlJc w:val="left"/>
      <w:pPr>
        <w:ind w:left="283" w:hanging="28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0"/>
  </w:num>
  <w:num w:numId="5">
    <w:abstractNumId w:val="14"/>
  </w:num>
  <w:num w:numId="6">
    <w:abstractNumId w:val="6"/>
  </w:num>
  <w:num w:numId="7">
    <w:abstractNumId w:val="8"/>
  </w:num>
  <w:num w:numId="8">
    <w:abstractNumId w:val="12"/>
  </w:num>
  <w:num w:numId="9">
    <w:abstractNumId w:val="9"/>
  </w:num>
  <w:num w:numId="10">
    <w:abstractNumId w:val="13"/>
  </w:num>
  <w:num w:numId="11">
    <w:abstractNumId w:val="11"/>
  </w:num>
  <w:num w:numId="12">
    <w:abstractNumId w:val="2"/>
  </w:num>
  <w:num w:numId="13">
    <w:abstractNumId w:val="5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7E"/>
    <w:rsid w:val="005713C1"/>
    <w:rsid w:val="00B4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E5DD1F-B961-4FE1-AC51-AF89B084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Garamond" w:hAnsi="Garamond" w:cs="Arial"/>
      <w:sz w:val="20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cs="Arial"/>
    </w:rPr>
  </w:style>
  <w:style w:type="character" w:customStyle="1" w:styleId="ListLabel4">
    <w:name w:val="ListLabel 4"/>
    <w:qFormat/>
    <w:rPr>
      <w:rFonts w:cs="Arial"/>
    </w:rPr>
  </w:style>
  <w:style w:type="character" w:customStyle="1" w:styleId="ListLabel5">
    <w:name w:val="ListLabel 5"/>
    <w:qFormat/>
    <w:rPr>
      <w:rFonts w:cs="Arial"/>
    </w:rPr>
  </w:style>
  <w:style w:type="character" w:customStyle="1" w:styleId="ListLabel6">
    <w:name w:val="ListLabel 6"/>
    <w:qFormat/>
    <w:rPr>
      <w:rFonts w:cs="Arial"/>
    </w:rPr>
  </w:style>
  <w:style w:type="character" w:customStyle="1" w:styleId="ListLabel7">
    <w:name w:val="ListLabel 7"/>
    <w:qFormat/>
    <w:rPr>
      <w:rFonts w:cs="Arial"/>
    </w:rPr>
  </w:style>
  <w:style w:type="character" w:customStyle="1" w:styleId="ListLabel8">
    <w:name w:val="ListLabel 8"/>
    <w:qFormat/>
    <w:rPr>
      <w:rFonts w:cs="Arial"/>
    </w:rPr>
  </w:style>
  <w:style w:type="character" w:customStyle="1" w:styleId="ListLabel9">
    <w:name w:val="ListLabel 9"/>
    <w:qFormat/>
    <w:rPr>
      <w:rFonts w:cs="Arial"/>
    </w:rPr>
  </w:style>
  <w:style w:type="character" w:customStyle="1" w:styleId="ListLabel10">
    <w:name w:val="ListLabel 10"/>
    <w:qFormat/>
    <w:rPr>
      <w:rFonts w:ascii="Garamond" w:hAnsi="Garamond" w:cs="Arial"/>
      <w:sz w:val="20"/>
    </w:rPr>
  </w:style>
  <w:style w:type="character" w:customStyle="1" w:styleId="ListLabel11">
    <w:name w:val="ListLabel 11"/>
    <w:qFormat/>
    <w:rPr>
      <w:rFonts w:ascii="Garamond" w:hAnsi="Garamond" w:cs="Arial"/>
      <w:sz w:val="20"/>
    </w:rPr>
  </w:style>
  <w:style w:type="character" w:customStyle="1" w:styleId="ListLabel12">
    <w:name w:val="ListLabel 12"/>
    <w:qFormat/>
    <w:rPr>
      <w:rFonts w:ascii="Garamond" w:hAnsi="Garamond" w:cs="Arial"/>
      <w:sz w:val="20"/>
    </w:rPr>
  </w:style>
  <w:style w:type="character" w:customStyle="1" w:styleId="ListLabel13">
    <w:name w:val="ListLabel 13"/>
    <w:qFormat/>
    <w:rPr>
      <w:rFonts w:ascii="Garamond" w:hAnsi="Garamond" w:cs="Arial"/>
      <w:sz w:val="20"/>
    </w:rPr>
  </w:style>
  <w:style w:type="character" w:customStyle="1" w:styleId="ListLabel14">
    <w:name w:val="ListLabel 14"/>
    <w:qFormat/>
    <w:rPr>
      <w:rFonts w:ascii="Garamond" w:hAnsi="Garamond" w:cs="Arial"/>
      <w:sz w:val="20"/>
    </w:rPr>
  </w:style>
  <w:style w:type="character" w:customStyle="1" w:styleId="ListLabel15">
    <w:name w:val="ListLabel 15"/>
    <w:qFormat/>
    <w:rPr>
      <w:rFonts w:ascii="Garamond" w:hAnsi="Garamond" w:cs="Arial"/>
      <w:sz w:val="20"/>
    </w:rPr>
  </w:style>
  <w:style w:type="character" w:customStyle="1" w:styleId="ListLabel16">
    <w:name w:val="ListLabel 16"/>
    <w:qFormat/>
    <w:rPr>
      <w:rFonts w:cs="Arial"/>
    </w:rPr>
  </w:style>
  <w:style w:type="character" w:customStyle="1" w:styleId="ListLabel17">
    <w:name w:val="ListLabel 17"/>
    <w:qFormat/>
    <w:rPr>
      <w:rFonts w:cs="Arial"/>
    </w:rPr>
  </w:style>
  <w:style w:type="character" w:customStyle="1" w:styleId="ListLabel18">
    <w:name w:val="ListLabel 18"/>
    <w:qFormat/>
    <w:rPr>
      <w:rFonts w:cs="Arial"/>
    </w:rPr>
  </w:style>
  <w:style w:type="character" w:customStyle="1" w:styleId="ListLabel19">
    <w:name w:val="ListLabel 19"/>
    <w:qFormat/>
    <w:rPr>
      <w:rFonts w:cs="Arial"/>
    </w:rPr>
  </w:style>
  <w:style w:type="character" w:customStyle="1" w:styleId="ListLabel20">
    <w:name w:val="ListLabel 20"/>
    <w:qFormat/>
    <w:rPr>
      <w:rFonts w:cs="Arial"/>
    </w:rPr>
  </w:style>
  <w:style w:type="character" w:customStyle="1" w:styleId="ListLabel21">
    <w:name w:val="ListLabel 21"/>
    <w:qFormat/>
    <w:rPr>
      <w:rFonts w:cs="Arial"/>
    </w:rPr>
  </w:style>
  <w:style w:type="character" w:customStyle="1" w:styleId="ListLabel22">
    <w:name w:val="ListLabel 22"/>
    <w:qFormat/>
    <w:rPr>
      <w:rFonts w:cs="Arial"/>
    </w:rPr>
  </w:style>
  <w:style w:type="character" w:customStyle="1" w:styleId="ListLabel23">
    <w:name w:val="ListLabel 23"/>
    <w:qFormat/>
    <w:rPr>
      <w:rFonts w:cs="Arial"/>
    </w:rPr>
  </w:style>
  <w:style w:type="character" w:customStyle="1" w:styleId="ListLabel24">
    <w:name w:val="ListLabel 24"/>
    <w:qFormat/>
    <w:rPr>
      <w:rFonts w:ascii="Garamond" w:hAnsi="Garamond" w:cs="Arial"/>
      <w:sz w:val="20"/>
    </w:rPr>
  </w:style>
  <w:style w:type="character" w:customStyle="1" w:styleId="ListLabel25">
    <w:name w:val="ListLabel 25"/>
    <w:qFormat/>
    <w:rPr>
      <w:rFonts w:ascii="Garamond" w:hAnsi="Garamond" w:cs="Arial"/>
      <w:sz w:val="20"/>
    </w:rPr>
  </w:style>
  <w:style w:type="character" w:customStyle="1" w:styleId="ListLabel26">
    <w:name w:val="ListLabel 26"/>
    <w:qFormat/>
    <w:rPr>
      <w:rFonts w:ascii="Garamond" w:hAnsi="Garamond" w:cs="Arial"/>
      <w:sz w:val="20"/>
    </w:rPr>
  </w:style>
  <w:style w:type="character" w:customStyle="1" w:styleId="ListLabel27">
    <w:name w:val="ListLabel 27"/>
    <w:qFormat/>
    <w:rPr>
      <w:rFonts w:ascii="Garamond" w:hAnsi="Garamond" w:cs="Arial"/>
      <w:sz w:val="20"/>
    </w:rPr>
  </w:style>
  <w:style w:type="character" w:customStyle="1" w:styleId="ListLabel28">
    <w:name w:val="ListLabel 28"/>
    <w:qFormat/>
    <w:rPr>
      <w:rFonts w:ascii="Garamond" w:hAnsi="Garamond" w:cs="Arial"/>
      <w:sz w:val="20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Standard">
    <w:name w:val="Standard"/>
    <w:qFormat/>
    <w:rsid w:val="00844223"/>
    <w:pPr>
      <w:widowControl w:val="0"/>
      <w:suppressAutoHyphens/>
      <w:spacing w:line="240" w:lineRule="auto"/>
      <w:textAlignment w:val="baseline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844223"/>
    <w:pPr>
      <w:spacing w:after="120"/>
    </w:pPr>
  </w:style>
  <w:style w:type="paragraph" w:customStyle="1" w:styleId="Bezodstpw1">
    <w:name w:val="Bez odstępów1"/>
    <w:qFormat/>
    <w:rsid w:val="00844223"/>
    <w:pPr>
      <w:widowControl w:val="0"/>
      <w:suppressAutoHyphens/>
      <w:spacing w:line="240" w:lineRule="auto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numbering" w:customStyle="1" w:styleId="WW8Num11">
    <w:name w:val="WW8Num11"/>
    <w:rsid w:val="00844223"/>
  </w:style>
  <w:style w:type="numbering" w:customStyle="1" w:styleId="WW8Num13">
    <w:name w:val="WW8Num13"/>
    <w:rsid w:val="00844223"/>
  </w:style>
  <w:style w:type="numbering" w:customStyle="1" w:styleId="WW8Num14">
    <w:name w:val="WW8Num14"/>
    <w:rsid w:val="00844223"/>
  </w:style>
  <w:style w:type="numbering" w:customStyle="1" w:styleId="WW8Num15">
    <w:name w:val="WW8Num15"/>
    <w:rsid w:val="00844223"/>
  </w:style>
  <w:style w:type="numbering" w:customStyle="1" w:styleId="WW8Num16">
    <w:name w:val="WW8Num16"/>
    <w:rsid w:val="00844223"/>
  </w:style>
  <w:style w:type="numbering" w:customStyle="1" w:styleId="WW8Num18">
    <w:name w:val="WW8Num18"/>
    <w:rsid w:val="00844223"/>
  </w:style>
  <w:style w:type="numbering" w:customStyle="1" w:styleId="WW8Num6">
    <w:name w:val="WW8Num6"/>
    <w:rsid w:val="00844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755</Words>
  <Characters>4531</Characters>
  <Application>Microsoft Office Word</Application>
  <DocSecurity>0</DocSecurity>
  <Lines>37</Lines>
  <Paragraphs>10</Paragraphs>
  <ScaleCrop>false</ScaleCrop>
  <Company/>
  <LinksUpToDate>false</LinksUpToDate>
  <CharactersWithSpaces>5276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APlawski</dc:creator>
  <dc:description/>
  <cp:lastModifiedBy>APlawski</cp:lastModifiedBy>
  <cp:revision>4</cp:revision>
  <dcterms:created xsi:type="dcterms:W3CDTF">2016-03-30T11:39:00Z</dcterms:created>
  <dcterms:modified xsi:type="dcterms:W3CDTF">2016-05-12T07:04:00Z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